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Processo SEI nº 21219.000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277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/202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2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-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71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Dispensa de Licitação nº1</w:t>
      </w:r>
      <w:r>
        <w:rPr>
          <w:rFonts w:ascii="Arial" w:hAnsi="Arial"/>
          <w:sz w:val="18"/>
          <w:szCs w:val="18"/>
        </w:rPr>
        <w:t>8</w:t>
      </w:r>
      <w:r>
        <w:rPr>
          <w:rFonts w:ascii="Arial" w:hAnsi="Arial"/>
          <w:sz w:val="18"/>
          <w:szCs w:val="18"/>
        </w:rPr>
        <w:t>/2017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8"/>
          <w:szCs w:val="18"/>
          <w:lang w:bidi="ar-SA"/>
        </w:rPr>
        <w:t>À Companhia Nacional de Abastecimento – CONAB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8"/>
          <w:szCs w:val="18"/>
          <w:lang w:bidi="ar-SA"/>
        </w:rPr>
        <w:t>Superintendência Regional de Rondônia – SUREG/RO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8"/>
          <w:szCs w:val="18"/>
          <w:lang w:bidi="ar-SA"/>
        </w:rPr>
        <w:t>Porto Velho/RO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ascii="Arial" w:hAnsi="Arial"/>
          <w:caps w:val="false"/>
          <w:smallCaps w:val="false"/>
          <w:color w:val="000000"/>
          <w:spacing w:val="0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Prezados Senhores,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ascii="Arial" w:hAnsi="Arial"/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spacing w:before="120" w:after="120"/>
        <w:ind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Em atenção à COTAÇÃO DE PREÇOS solicitada, vimos apresentar nossa proposta comercial para aquisição de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3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(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três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)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nobreaks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objetivando atender as necessidades da </w:t>
      </w:r>
      <w:r>
        <w:rPr>
          <w:rFonts w:eastAsia="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lang w:val="pt-BR" w:eastAsia="zh-CN" w:bidi="hi-IN"/>
        </w:rPr>
        <w:t>sede da Conab - Sureg/RO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, conforme especificações, condições, quantidades e exigências estabelecidas no Termo de Referência.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3"/>
        <w:gridCol w:w="2680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2. PREÇO OFERTADO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842"/>
        <w:gridCol w:w="3690"/>
        <w:gridCol w:w="1253"/>
        <w:gridCol w:w="1243"/>
        <w:gridCol w:w="1415"/>
        <w:gridCol w:w="1199"/>
      </w:tblGrid>
      <w:tr>
        <w:trPr>
          <w:trHeight w:val="343" w:hRule="atLeast"/>
        </w:trPr>
        <w:tc>
          <w:tcPr>
            <w:tcW w:w="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3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UNIDADE</w:t>
            </w:r>
          </w:p>
        </w:tc>
        <w:tc>
          <w:tcPr>
            <w:tcW w:w="12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4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UNIT. (R$)</w:t>
            </w:r>
          </w:p>
        </w:tc>
        <w:tc>
          <w:tcPr>
            <w:tcW w:w="11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/>
            </w:pP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</w:t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o-break de 2 KVa com 2 baterias internas de 12v 17Ah cada </w:t>
            </w:r>
            <w:r>
              <w:rPr>
                <w:rFonts w:ascii="Calibri" w:hAnsi="Calibri"/>
                <w:sz w:val="24"/>
                <w:szCs w:val="24"/>
              </w:rPr>
              <w:t>e no mínimo 8 tomadas novo padrão com tecnologia online dupla conversão, com as seguintes caracterís</w:t>
            </w:r>
            <w:r>
              <w:rPr>
                <w:rFonts w:ascii="Calibri" w:hAnsi="Calibri"/>
                <w:sz w:val="24"/>
                <w:szCs w:val="24"/>
              </w:rPr>
              <w:t>ti</w:t>
            </w:r>
            <w:r>
              <w:rPr>
                <w:rFonts w:ascii="Calibri" w:hAnsi="Calibri"/>
                <w:sz w:val="24"/>
                <w:szCs w:val="24"/>
              </w:rPr>
              <w:t>cas mínimas: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DC-start: par</w:t>
            </w:r>
            <w:r>
              <w:rPr>
                <w:rFonts w:ascii="Calibri" w:hAnsi="Calibri"/>
                <w:sz w:val="24"/>
                <w:szCs w:val="24"/>
              </w:rPr>
              <w:t>tid</w:t>
            </w:r>
            <w:r>
              <w:rPr>
                <w:rFonts w:ascii="Calibri" w:hAnsi="Calibri"/>
                <w:sz w:val="24"/>
                <w:szCs w:val="24"/>
              </w:rPr>
              <w:t>a mesmo sem rede elétrica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Entrada/Saída: 127v ou automá</w:t>
            </w:r>
            <w:r>
              <w:rPr>
                <w:rFonts w:ascii="Calibri" w:hAnsi="Calibri"/>
                <w:sz w:val="24"/>
                <w:szCs w:val="24"/>
              </w:rPr>
              <w:t>ti</w:t>
            </w:r>
            <w:r>
              <w:rPr>
                <w:rFonts w:ascii="Calibri" w:hAnsi="Calibri"/>
                <w:sz w:val="24"/>
                <w:szCs w:val="24"/>
              </w:rPr>
              <w:t>co, desde que contemple 127v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Saídas: Mínimo 8 tomadas - novo padrão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IMPRESCINDÍVEL: Senoidal puro com potência nominal igual ou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superior: 2000w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Proteção contra descarga total das baterias (ba</w:t>
            </w:r>
            <w:r>
              <w:rPr>
                <w:rFonts w:ascii="Calibri" w:hAnsi="Calibri"/>
                <w:sz w:val="24"/>
                <w:szCs w:val="24"/>
              </w:rPr>
              <w:t>tte</w:t>
            </w:r>
            <w:r>
              <w:rPr>
                <w:rFonts w:ascii="Calibri" w:hAnsi="Calibri"/>
                <w:sz w:val="24"/>
                <w:szCs w:val="24"/>
              </w:rPr>
              <w:t>ry save)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Filtro de linha contra distúrbios na rede elétrica - Suporte para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bateria externa: Com engate rápido</w:t>
            </w:r>
          </w:p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 Garan</w:t>
            </w:r>
            <w:r>
              <w:rPr>
                <w:rFonts w:ascii="Calibri" w:hAnsi="Calibri"/>
                <w:sz w:val="24"/>
                <w:szCs w:val="24"/>
              </w:rPr>
              <w:t>tia</w:t>
            </w:r>
            <w:r>
              <w:rPr>
                <w:rFonts w:ascii="Calibri" w:hAnsi="Calibri"/>
                <w:sz w:val="24"/>
                <w:szCs w:val="24"/>
              </w:rPr>
              <w:t xml:space="preserve"> mínima: 1 ano, contado a par</w:t>
            </w:r>
            <w:r>
              <w:rPr>
                <w:rFonts w:ascii="Calibri" w:hAnsi="Calibri"/>
                <w:sz w:val="24"/>
                <w:szCs w:val="24"/>
              </w:rPr>
              <w:t>ti</w:t>
            </w:r>
            <w:r>
              <w:rPr>
                <w:rFonts w:ascii="Calibri" w:hAnsi="Calibri"/>
                <w:sz w:val="24"/>
                <w:szCs w:val="24"/>
              </w:rPr>
              <w:t>r do recebimento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532" w:type="dxa"/>
            <w:gridSpan w:val="2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rFonts w:ascii="Calibri" w:hAnsi="Calibri"/>
              </w:rPr>
              <w:t>Valor Total:</w:t>
            </w:r>
          </w:p>
        </w:tc>
        <w:tc>
          <w:tcPr>
            <w:tcW w:w="5110" w:type="dxa"/>
            <w:gridSpan w:val="4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rFonts w:ascii="Calibri" w:hAnsi="Calibri"/>
          <w:color w:val="00000A"/>
          <w:sz w:val="18"/>
          <w:szCs w:val="18"/>
        </w:rPr>
        <w:t>Valor Global por Extenso: ________________________________________________________________________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3. DECLARAÇÕES: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que o período de garantia do</w:t>
      </w:r>
      <w:r>
        <w:rPr>
          <w:rFonts w:eastAsia="Calibri" w:cs="Arial" w:ascii="Ecofont Vera Sans" w:hAnsi="Ecofont Vera Sans"/>
          <w:color w:val="000000"/>
          <w:sz w:val="18"/>
          <w:szCs w:val="18"/>
        </w:rPr>
        <w:t>s produtos/materiais é de 12 meses contados do recebimento definitivo pela Contratante.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___/___/2023.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LibreOffice/7.1.6.2$Windows_X86_64 LibreOffice_project/0e133318fcee89abacd6a7d077e292f1145735c3</Application>
  <AppVersion>15.0000</AppVersion>
  <Pages>2</Pages>
  <Words>304</Words>
  <Characters>1853</Characters>
  <CharactersWithSpaces>2100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2023-12-08T08:10:31Z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