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spacing w:before="120" w:after="120"/>
        <w:ind w:left="120" w:right="120" w:hanging="0"/>
        <w:jc w:val="center"/>
        <w:rPr/>
      </w:pP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MODELO DE APRESENTAÇÃO DE PROPOSTA </w:t>
      </w:r>
      <w:r>
        <w:rPr>
          <w:rStyle w:val="Nfaseforte"/>
          <w:rFonts w:eastAsia="Times New Roman" w:cs="Calibri" w:ascii="Ecofont Vera Sans" w:hAnsi="Ecofont Vera Sans"/>
          <w:b/>
          <w:bCs/>
          <w:i w:val="false"/>
          <w:caps w:val="false"/>
          <w:smallCaps w:val="false"/>
          <w:color w:val="00000A"/>
          <w:spacing w:val="0"/>
          <w:sz w:val="20"/>
          <w:szCs w:val="20"/>
          <w:lang w:bidi="ar-SA"/>
        </w:rPr>
        <w:t xml:space="preserve"> (TIMBRE DA EMPRESA)</w:t>
      </w:r>
    </w:p>
    <w:p>
      <w:pPr>
        <w:pStyle w:val="Normal"/>
        <w:bidi w:val="0"/>
        <w:snapToGrid w:val="false"/>
        <w:spacing w:lineRule="atLeast" w:line="100"/>
        <w:jc w:val="both"/>
        <w:rPr>
          <w:rFonts w:ascii="Arial" w:hAnsi="Arial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21219.000007/2024-41</w:t>
      </w:r>
    </w:p>
    <w:p>
      <w:pPr>
        <w:pStyle w:val="Normal"/>
        <w:bidi w:val="0"/>
        <w:snapToGrid w:val="false"/>
        <w:spacing w:lineRule="atLeast" w:line="10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Dispensa de Licitação nº01/2024</w:t>
      </w:r>
    </w:p>
    <w:p>
      <w:pPr>
        <w:pStyle w:val="Normal"/>
        <w:bidi w:val="0"/>
        <w:snapToGrid w:val="false"/>
        <w:spacing w:lineRule="atLeast" w:line="100"/>
        <w:jc w:val="both"/>
        <w:rPr>
          <w:rFonts w:ascii="Arial" w:hAnsi="Arial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tbl>
      <w:tblPr>
        <w:tblW w:w="10395" w:type="dxa"/>
        <w:jc w:val="left"/>
        <w:tblInd w:w="-6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93"/>
        <w:gridCol w:w="1932"/>
        <w:gridCol w:w="1079"/>
        <w:gridCol w:w="724"/>
        <w:gridCol w:w="968"/>
        <w:gridCol w:w="1190"/>
        <w:gridCol w:w="464"/>
        <w:gridCol w:w="564"/>
        <w:gridCol w:w="2679"/>
      </w:tblGrid>
      <w:tr>
        <w:trPr>
          <w:trHeight w:val="285" w:hRule="atLeast"/>
        </w:trPr>
        <w:tc>
          <w:tcPr>
            <w:tcW w:w="10393" w:type="dxa"/>
            <w:gridSpan w:val="9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Razão Social:</w:t>
            </w:r>
          </w:p>
        </w:tc>
      </w:tr>
      <w:tr>
        <w:trPr/>
        <w:tc>
          <w:tcPr>
            <w:tcW w:w="452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</w:t>
            </w:r>
          </w:p>
        </w:tc>
        <w:tc>
          <w:tcPr>
            <w:tcW w:w="5865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Inscrição Estadual</w:t>
            </w:r>
          </w:p>
        </w:tc>
      </w:tr>
      <w:tr>
        <w:trPr/>
        <w:tc>
          <w:tcPr>
            <w:tcW w:w="10393" w:type="dxa"/>
            <w:gridSpan w:val="9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</w:t>
            </w:r>
          </w:p>
        </w:tc>
      </w:tr>
      <w:tr>
        <w:trPr/>
        <w:tc>
          <w:tcPr>
            <w:tcW w:w="452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Cidade:</w:t>
            </w:r>
          </w:p>
        </w:tc>
        <w:tc>
          <w:tcPr>
            <w:tcW w:w="2622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UF:</w:t>
            </w:r>
          </w:p>
        </w:tc>
        <w:tc>
          <w:tcPr>
            <w:tcW w:w="324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</w:t>
            </w:r>
          </w:p>
        </w:tc>
      </w:tr>
      <w:tr>
        <w:trPr/>
        <w:tc>
          <w:tcPr>
            <w:tcW w:w="452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Fone:</w:t>
            </w:r>
          </w:p>
        </w:tc>
        <w:tc>
          <w:tcPr>
            <w:tcW w:w="5865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E-mail:</w:t>
            </w:r>
          </w:p>
        </w:tc>
      </w:tr>
      <w:tr>
        <w:trPr/>
        <w:tc>
          <w:tcPr>
            <w:tcW w:w="79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ITEM</w:t>
            </w:r>
          </w:p>
        </w:tc>
        <w:tc>
          <w:tcPr>
            <w:tcW w:w="193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ESPECIFICAÇÕES</w:t>
            </w:r>
          </w:p>
        </w:tc>
        <w:tc>
          <w:tcPr>
            <w:tcW w:w="10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CATMAT</w:t>
            </w:r>
          </w:p>
        </w:tc>
        <w:tc>
          <w:tcPr>
            <w:tcW w:w="1692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QUANTIDADE</w:t>
            </w:r>
          </w:p>
        </w:tc>
        <w:tc>
          <w:tcPr>
            <w:tcW w:w="11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UNITÁRIO</w:t>
            </w:r>
          </w:p>
        </w:tc>
        <w:tc>
          <w:tcPr>
            <w:tcW w:w="1028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TOTAL</w:t>
            </w:r>
          </w:p>
        </w:tc>
        <w:tc>
          <w:tcPr>
            <w:tcW w:w="26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Style w:val="Nfaseforte"/>
                <w:rFonts w:ascii="Calibri" w:hAnsi="Calibri"/>
                <w:sz w:val="22"/>
              </w:rPr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LOCAL DE ENTREGA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1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Café torrado moído, em embalagem a vácuo de 500 g, intensidade média. Validade mínima: 12 meses no ato da entrega. 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463591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 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 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Café torrado moído, em embalagem a vácuo de 500 g, intensidade média. Validade mínima: 12 meses no ato da entrega. 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463591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Porto Velho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Estrada do Terminal, nº172, Bairro Panair.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76.801-371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26.461.699/0009-38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Café torrado moído, em embalagem a vácuo de 500 g, intensidade média. Validade mínima: 12 meses no ato da entrega. 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463591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Açúcar refinado tipo cristal, acondicionado em embalagem plástica lacrada de até 01 (um) kg, com todas as informações pertinentes ao produto, previsto na legislação vigente, constando data de fabricação e validade nos pacotes individuais. Validade mínima: 12 meses no ato da entrega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463988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Açúcar refinado tipo cristal, acondicionado em embalagem plástica lacrada de até 01 (um) kg, com todas as informações pertinentes ao produto, previsto na legislação vigente, constando data de fabricação e validade nos pacotes individuais. Validade mínima: 12 meses no ato da entrega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463988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Porto Velho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Estrada do Terminal, nº172, Bairro Panair.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76.801-371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26.461.699/0009-38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Açúcar refinado tipo cristal, acondicionado em embalagem plástica lacrada de até 01 (um) kg, com todas as informações pertinentes ao produto, previsto na legislação vigente, constando data de fabricação e validade nos pacotes individuais. Validade mínima: 12 meses no ato da entrega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463988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50 ml,  poliestireno, embalagem de 100 unidades,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419309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50 ml,  poliestireno, embalagem de 100 unidades,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419309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Porto Velho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Estrada do Terminal, nº172, Bairro Panair.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76.801-371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26.461.699/0009-38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50 ml,  poliestireno, embalagem de 100 unidades,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419309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06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200 ml, poliestireno, embalagem de 100 unidades, 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481295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200 ml, poliestireno, embalagem de 100 unidades, 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481295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Porto Velho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Estrada do Terminal, nº172, Bairro Panair.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76.801-371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26.461.699/0009-38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200 ml, poliestireno, embalagem de 100 unidades,  Atóxico, De Acordo C/ Norma Abnt, Nbr 14865, Cor: Branco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481295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Adoçante natural líquido de 80 ml; composto 100% por Stévia, com bico dosador, sem parabenos ou outro aditivo químico. Validade mínima: 12 meses no ato da entrega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236197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 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Guardanapo de papel, folha dupla, tamanho 24 x 22 cm,  100% feito de celulose, alta qualidade e maciez, pacote com 50 unidades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231463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Superintendência Regional de Rondônia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Farquar, nº 3305, Bairro: Panair,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76.801-466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26.461.699/0383-15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Guardanapo de papel, folha dupla, tamanho 24 x 22 cm,  100% feito de celulose, alta qualidade e maciez, pacote com 50 unidades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231463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Porto Velho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Estrada do Terminal, nº172, Bairro Panair.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Porto Velho/RO.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76.801-371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26.461.699/0009-38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Guardanapo de papel, folha dupla, tamanho 24 x 22 cm,  100% feito de celulose, alta qualidade e maciez, pacote com 50 unidades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231463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</w:rPr>
              <w:t>R$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</w:rPr>
              <w:t>7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Esponja abrasiva multiuso, dupla face, cor verde e amarela, tamanho 11 x 7,4 x 2,3 cm, embalagem com 4 unidades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481119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 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 </w:t>
            </w:r>
          </w:p>
        </w:tc>
        <w:tc>
          <w:tcPr>
            <w:tcW w:w="26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79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</w:rPr>
              <w:t>8</w:t>
            </w:r>
          </w:p>
        </w:tc>
        <w:tc>
          <w:tcPr>
            <w:tcW w:w="19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Detergente líquido, lava louças, embalagem de 500 ml, biodegradável, com pH neutro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226694</w:t>
            </w:r>
          </w:p>
        </w:tc>
        <w:tc>
          <w:tcPr>
            <w:tcW w:w="169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 </w:t>
            </w:r>
          </w:p>
        </w:tc>
        <w:tc>
          <w:tcPr>
            <w:tcW w:w="102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R$ </w:t>
            </w:r>
          </w:p>
        </w:tc>
        <w:tc>
          <w:tcPr>
            <w:tcW w:w="26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 Armazenadora de Cacoal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Endereço: Avenida Castelo Branco, nº16.636, Bairro Incra.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Cacoal/RO.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CEP: 76.965-870</w:t>
            </w:r>
          </w:p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  26.461.699/0404-84</w:t>
            </w:r>
          </w:p>
        </w:tc>
      </w:tr>
      <w:tr>
        <w:trPr/>
        <w:tc>
          <w:tcPr>
            <w:tcW w:w="5496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right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TOTAL DOS ITENS</w:t>
            </w:r>
          </w:p>
        </w:tc>
        <w:tc>
          <w:tcPr>
            <w:tcW w:w="4897" w:type="dxa"/>
            <w:gridSpan w:val="4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before="0" w:after="0"/>
              <w:ind w:left="60" w:right="60" w:hanging="0"/>
              <w:jc w:val="left"/>
              <w:rPr/>
            </w:pPr>
            <w:r>
              <w:rPr>
                <w:rStyle w:val="Nfaseforte"/>
                <w:rFonts w:ascii="Calibri" w:hAnsi="Calibri"/>
                <w:sz w:val="22"/>
              </w:rPr>
              <w:t>R$ </w:t>
            </w:r>
          </w:p>
        </w:tc>
      </w:tr>
    </w:tbl>
    <w:p>
      <w:pPr>
        <w:pStyle w:val="Corpodotexto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2"/>
        </w:rPr>
        <w:t>Valor total por extenso: 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Representante legal: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Nome: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CPF: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RG: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Validade da proposta: 60 dias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Prazo de entrega: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Garantia: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Dados para pagamento: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Banco: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Agência: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Conta corrente: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bidi w:val="0"/>
        <w:spacing w:before="0" w:after="0"/>
        <w:ind w:left="60" w:right="60" w:hanging="0"/>
        <w:jc w:val="left"/>
        <w:rPr/>
      </w:pP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Declaração:</w:t>
      </w:r>
    </w:p>
    <w:p>
      <w:pPr>
        <w:pStyle w:val="Corpodotexto"/>
        <w:widowControl/>
        <w:numPr>
          <w:ilvl w:val="0"/>
          <w:numId w:val="1"/>
        </w:numPr>
        <w:tabs>
          <w:tab w:val="clear" w:pos="709"/>
          <w:tab w:val="left" w:pos="767" w:leader="none"/>
        </w:tabs>
        <w:bidi w:val="0"/>
        <w:spacing w:before="0" w:after="0"/>
        <w:ind w:left="767" w:right="6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Declaramos estarem inclusas todas as despesas tais como: impostos, taxas, fretes e outros encargos que incidam ou venham a incidir sobre o preço proposto.</w:t>
      </w:r>
    </w:p>
    <w:p>
      <w:pPr>
        <w:pStyle w:val="Corpodotexto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(local e data)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_______________________________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Assinatura do responsável pela empresa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LibreOffice/7.1.6.2$Windows_X86_64 LibreOffice_project/0e133318fcee89abacd6a7d077e292f1145735c3</Application>
  <AppVersion>15.0000</AppVersion>
  <Pages>5</Pages>
  <Words>928</Words>
  <Characters>5430</Characters>
  <CharactersWithSpaces>6167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2024-01-30T08:18:19Z</dcterms:created>
  <dc:creator/>
  <dc:description/>
  <dc:language>pt-BR</dc:language>
  <cp:lastModifiedBy/>
  <dcterms:modified xsi:type="dcterms:W3CDTF">2024-02-16T08:20:18Z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