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sz w:val="32"/>
          <w:szCs w:val="32"/>
        </w:rPr>
      </w:pPr>
      <w:r>
        <w:rPr>
          <w:rFonts w:eastAsia="Times New Roman" w:cs="Calibri" w:ascii="Ecofont Vera Sans" w:hAnsi="Ecofont Vera Sans"/>
          <w:b/>
          <w:bCs/>
          <w:color w:val="00000A"/>
          <w:sz w:val="32"/>
          <w:szCs w:val="3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center"/>
        <w:rPr>
          <w:rFonts w:eastAsia="Times New Roman" w:cs="Calibri"/>
          <w:b/>
          <w:b/>
          <w:bCs/>
          <w:color w:val="00000A"/>
          <w:lang w:bidi="ar-SA"/>
        </w:rPr>
      </w:pPr>
      <w:r>
        <w:rPr>
          <w:rFonts w:eastAsia="Times New Roman" w:cs="Calibri"/>
          <w:b/>
          <w:bCs/>
          <w:color w:val="00000A"/>
          <w:lang w:bidi="ar-SA"/>
        </w:rPr>
      </w:r>
    </w:p>
    <w:p>
      <w:pPr>
        <w:pStyle w:val="Corpodotexto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Companhia Nacional de Abastecimento – CONAB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Unidade Armazenadora de Cacoal/RO – UA/CACOAL/RO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Referente à Dispensa de Licitação nº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10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/2024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 empresa _________________________________________, inscrita no CNPJ sob n° 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 de inspeção e recarga de extintores de incêndio portáteis localizados nas dependências da CONAB – Unidade Armazenadora de Cacoal/RO, conforme especificações, quantidades, exigências e condições estabelecidas no aludido Termo de Referência.</w:t>
      </w:r>
    </w:p>
    <w:tbl>
      <w:tblPr>
        <w:tblW w:w="9638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54"/>
        <w:gridCol w:w="4871"/>
        <w:gridCol w:w="780"/>
        <w:gridCol w:w="937"/>
        <w:gridCol w:w="1171"/>
        <w:gridCol w:w="1224"/>
      </w:tblGrid>
      <w:tr>
        <w:trPr/>
        <w:tc>
          <w:tcPr>
            <w:tcW w:w="6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ITEM</w:t>
            </w:r>
          </w:p>
        </w:tc>
        <w:tc>
          <w:tcPr>
            <w:tcW w:w="48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DESCRIÇÃO DOS SERVIÇOS</w:t>
            </w:r>
          </w:p>
        </w:tc>
        <w:tc>
          <w:tcPr>
            <w:tcW w:w="78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UNID.</w:t>
            </w:r>
          </w:p>
        </w:tc>
        <w:tc>
          <w:tcPr>
            <w:tcW w:w="9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QUANT.</w:t>
            </w:r>
          </w:p>
        </w:tc>
        <w:tc>
          <w:tcPr>
            <w:tcW w:w="117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VALOR UNIT. (R$)</w:t>
            </w:r>
          </w:p>
        </w:tc>
        <w:tc>
          <w:tcPr>
            <w:tcW w:w="12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" w:hAnsi="Calibri"/>
                <w:b/>
                <w:b/>
                <w:caps/>
                <w:sz w:val="26"/>
              </w:rPr>
            </w:pPr>
            <w:r>
              <w:rPr>
                <w:rFonts w:ascii="Calibri" w:hAnsi="Calibri"/>
                <w:b/>
                <w:caps/>
                <w:sz w:val="26"/>
              </w:rPr>
              <w:t>VALOR TOTAL (R$)</w:t>
            </w:r>
          </w:p>
        </w:tc>
      </w:tr>
      <w:tr>
        <w:trPr/>
        <w:tc>
          <w:tcPr>
            <w:tcW w:w="6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48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Serviço de recarga e manutenção de extintores de incêndio portátil com água pressurizada – extintores de dez litros.</w:t>
            </w:r>
          </w:p>
        </w:tc>
        <w:tc>
          <w:tcPr>
            <w:tcW w:w="7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UNID.</w:t>
            </w:r>
          </w:p>
        </w:tc>
        <w:tc>
          <w:tcPr>
            <w:tcW w:w="9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11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  <w:tc>
          <w:tcPr>
            <w:tcW w:w="12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8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Serviço de recarga e manutenção de extintores de incêndio portátil com Dióxido de Carbono (CO2) – extintores de seis quilos.</w:t>
            </w:r>
          </w:p>
        </w:tc>
        <w:tc>
          <w:tcPr>
            <w:tcW w:w="78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UNID.</w:t>
            </w:r>
          </w:p>
        </w:tc>
        <w:tc>
          <w:tcPr>
            <w:tcW w:w="9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</w:p>
        </w:tc>
        <w:tc>
          <w:tcPr>
            <w:tcW w:w="117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  <w:tc>
          <w:tcPr>
            <w:tcW w:w="12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8413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hd w:val="clear" w:fill="E6E6E6"/>
              <w:spacing w:before="120" w:after="120"/>
              <w:ind w:left="120" w:right="120" w:hanging="0"/>
              <w:jc w:val="both"/>
              <w:rPr>
                <w:rFonts w:ascii="Calibri" w:hAnsi="Calibri"/>
                <w:b/>
                <w:b/>
                <w:caps/>
                <w:sz w:val="24"/>
              </w:rPr>
            </w:pPr>
            <w:r>
              <w:rPr>
                <w:rFonts w:ascii="Calibri" w:hAnsi="Calibri"/>
                <w:b/>
                <w:caps/>
                <w:sz w:val="24"/>
              </w:rPr>
              <w:t>TOTAL GERAL</w:t>
            </w:r>
          </w:p>
        </w:tc>
        <w:tc>
          <w:tcPr>
            <w:tcW w:w="12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/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Valor Global Proposto: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 (por extenso)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______________________________________________________________________________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2. DECLARAÇÕES: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Ainda, registramos que a presente proposta é válida por 60 dias, contados a partir da data de sua apresentação.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Declaramos o pleno conhecimento e concordância com todas as condições e exigências estabelecidas no Termo de Referência e nos seus anexos;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Caso nos seja adjudicado o objeto dessa dispensa de licitação, comprometemo-nos a assinar o Contrato Simplificado 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Bancários para efeito de pagamentos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Agência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Conta-Corrente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Para fins de assinatura da Ordem de Compra: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do representante legal da empresa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Cargo/Função: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  <w:t> 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Assinatura por extenso do responsável pelo preenchimento da proposta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Application>LibreOffice/7.1.8.1$Windows_X86_64 LibreOffice_project/e1f30c802c3269a1d052614453f260e49458c82c</Application>
  <AppVersion>15.0000</AppVersion>
  <Pages>2</Pages>
  <Words>318</Words>
  <Characters>2096</Characters>
  <CharactersWithSpaces>2395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2024-07-12T10:07:44Z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