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46" w:rsidRDefault="00EE5946">
      <w:pPr>
        <w:jc w:val="center"/>
        <w:rPr>
          <w:rFonts w:asciiTheme="minorHAnsi" w:hAnsiTheme="minorHAnsi"/>
          <w:b/>
          <w:bCs/>
        </w:rPr>
      </w:pPr>
    </w:p>
    <w:p w:rsidR="00EE5946" w:rsidRDefault="00190FE7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ANEXO XVI</w:t>
      </w:r>
      <w:bookmarkStart w:id="0" w:name="_GoBack"/>
      <w:bookmarkEnd w:id="0"/>
      <w:r>
        <w:rPr>
          <w:rFonts w:asciiTheme="minorHAnsi" w:hAnsiTheme="minorHAnsi"/>
          <w:b/>
          <w:bCs/>
        </w:rPr>
        <w:t>I – MODELO DECLARAÇÃO DE INEXISTÊNCIA DE NEPOTISMO</w:t>
      </w:r>
    </w:p>
    <w:p w:rsidR="00EE5946" w:rsidRDefault="00EE5946">
      <w:pPr>
        <w:jc w:val="center"/>
        <w:rPr>
          <w:rFonts w:asciiTheme="minorHAnsi" w:hAnsiTheme="minorHAnsi"/>
          <w:b/>
          <w:bCs/>
        </w:rPr>
      </w:pPr>
    </w:p>
    <w:p w:rsidR="00EE5946" w:rsidRDefault="00EE5946">
      <w:pPr>
        <w:jc w:val="center"/>
        <w:rPr>
          <w:rFonts w:asciiTheme="minorHAnsi" w:hAnsiTheme="minorHAnsi"/>
          <w:b/>
          <w:bCs/>
        </w:rPr>
      </w:pPr>
    </w:p>
    <w:p w:rsidR="00EE5946" w:rsidRDefault="00EE5946">
      <w:pPr>
        <w:jc w:val="center"/>
        <w:rPr>
          <w:rFonts w:asciiTheme="minorHAnsi" w:hAnsiTheme="minorHAnsi"/>
          <w:b/>
          <w:bCs/>
        </w:rPr>
      </w:pPr>
    </w:p>
    <w:p w:rsidR="00EE5946" w:rsidRDefault="00EE5946">
      <w:pPr>
        <w:jc w:val="center"/>
        <w:rPr>
          <w:rFonts w:asciiTheme="minorHAnsi" w:hAnsiTheme="minorHAnsi"/>
          <w:b/>
          <w:bCs/>
          <w:u w:val="single"/>
        </w:rPr>
      </w:pPr>
    </w:p>
    <w:p w:rsidR="00EE5946" w:rsidRDefault="00EE5946">
      <w:pPr>
        <w:rPr>
          <w:rFonts w:asciiTheme="minorHAnsi" w:hAnsiTheme="minorHAnsi"/>
        </w:rPr>
      </w:pPr>
    </w:p>
    <w:p w:rsidR="00EE5946" w:rsidRDefault="00190FE7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Proponente abaixo identificada </w:t>
      </w:r>
      <w:proofErr w:type="gramStart"/>
      <w:r>
        <w:rPr>
          <w:rFonts w:asciiTheme="minorHAnsi" w:hAnsiTheme="minorHAnsi"/>
        </w:rPr>
        <w:t>DECLARA,</w:t>
      </w:r>
      <w:proofErr w:type="gramEnd"/>
      <w:r>
        <w:rPr>
          <w:rFonts w:asciiTheme="minorHAnsi" w:hAnsiTheme="minorHAnsi"/>
        </w:rPr>
        <w:t xml:space="preserve"> estar ciente da vedação do nepotismo conforme disposto na Lei n.º </w:t>
      </w:r>
      <w:r>
        <w:rPr>
          <w:rFonts w:asciiTheme="minorHAnsi" w:hAnsiTheme="minorHAnsi"/>
          <w:b/>
          <w:bCs/>
        </w:rPr>
        <w:t>13.303 de 30 de junho de 2016</w:t>
      </w:r>
      <w:r>
        <w:rPr>
          <w:rFonts w:asciiTheme="minorHAnsi" w:hAnsiTheme="minorHAnsi"/>
        </w:rPr>
        <w:t>, e que, em consequência, não infringe nenhum dos seus dispositivos.</w:t>
      </w:r>
    </w:p>
    <w:p w:rsidR="00EE5946" w:rsidRDefault="00EE5946">
      <w:pPr>
        <w:rPr>
          <w:rFonts w:asciiTheme="minorHAnsi" w:hAnsiTheme="minorHAnsi"/>
        </w:rPr>
      </w:pPr>
    </w:p>
    <w:tbl>
      <w:tblPr>
        <w:tblW w:w="8449" w:type="dxa"/>
        <w:tblInd w:w="53" w:type="dxa"/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4820"/>
        <w:gridCol w:w="3629"/>
      </w:tblGrid>
      <w:tr w:rsidR="00EE5946">
        <w:tc>
          <w:tcPr>
            <w:tcW w:w="8449" w:type="dxa"/>
            <w:gridSpan w:val="2"/>
            <w:shd w:val="clear" w:color="auto" w:fill="auto"/>
            <w:tcMar>
              <w:left w:w="51" w:type="dxa"/>
            </w:tcMar>
          </w:tcPr>
          <w:p w:rsidR="00EE5946" w:rsidRDefault="00190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Identificação</w:t>
            </w:r>
          </w:p>
        </w:tc>
      </w:tr>
      <w:tr w:rsidR="00EE5946">
        <w:tc>
          <w:tcPr>
            <w:tcW w:w="4820" w:type="dxa"/>
            <w:shd w:val="clear" w:color="auto" w:fill="auto"/>
            <w:tcMar>
              <w:left w:w="51" w:type="dxa"/>
            </w:tcMar>
          </w:tcPr>
          <w:p w:rsidR="00EE5946" w:rsidRDefault="00190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Empresa:</w:t>
            </w:r>
          </w:p>
        </w:tc>
        <w:tc>
          <w:tcPr>
            <w:tcW w:w="3629" w:type="dxa"/>
            <w:shd w:val="clear" w:color="auto" w:fill="auto"/>
            <w:tcMar>
              <w:left w:w="51" w:type="dxa"/>
            </w:tcMar>
          </w:tcPr>
          <w:p w:rsidR="00EE5946" w:rsidRDefault="00190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CNPJ:</w:t>
            </w:r>
          </w:p>
        </w:tc>
      </w:tr>
      <w:tr w:rsidR="00EE5946">
        <w:tc>
          <w:tcPr>
            <w:tcW w:w="4820" w:type="dxa"/>
            <w:shd w:val="clear" w:color="auto" w:fill="auto"/>
            <w:tcMar>
              <w:left w:w="51" w:type="dxa"/>
            </w:tcMar>
          </w:tcPr>
          <w:p w:rsidR="00EE5946" w:rsidRDefault="00190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Signatários (s):</w:t>
            </w:r>
          </w:p>
        </w:tc>
        <w:tc>
          <w:tcPr>
            <w:tcW w:w="3629" w:type="dxa"/>
            <w:shd w:val="clear" w:color="auto" w:fill="auto"/>
            <w:tcMar>
              <w:left w:w="51" w:type="dxa"/>
            </w:tcMar>
          </w:tcPr>
          <w:p w:rsidR="00EE5946" w:rsidRDefault="00190F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CPF:</w:t>
            </w:r>
          </w:p>
        </w:tc>
      </w:tr>
    </w:tbl>
    <w:p w:rsidR="00EE5946" w:rsidRDefault="00EE5946">
      <w:pPr>
        <w:rPr>
          <w:rFonts w:asciiTheme="minorHAnsi" w:hAnsiTheme="minorHAnsi"/>
        </w:rPr>
      </w:pPr>
    </w:p>
    <w:p w:rsidR="00EE5946" w:rsidRDefault="00EE5946">
      <w:pPr>
        <w:rPr>
          <w:rFonts w:asciiTheme="minorHAnsi" w:hAnsiTheme="minorHAnsi"/>
        </w:rPr>
      </w:pPr>
    </w:p>
    <w:p w:rsidR="00EE5946" w:rsidRDefault="00EE5946">
      <w:pPr>
        <w:rPr>
          <w:rFonts w:asciiTheme="minorHAnsi" w:hAnsiTheme="minorHAnsi"/>
        </w:rPr>
      </w:pPr>
    </w:p>
    <w:p w:rsidR="00EE5946" w:rsidRDefault="00EE5946">
      <w:pPr>
        <w:rPr>
          <w:rFonts w:asciiTheme="minorHAnsi" w:hAnsiTheme="minorHAnsi"/>
        </w:rPr>
      </w:pPr>
    </w:p>
    <w:p w:rsidR="00EE5946" w:rsidRDefault="00EE5946">
      <w:pPr>
        <w:jc w:val="center"/>
        <w:rPr>
          <w:rFonts w:asciiTheme="minorHAnsi" w:hAnsiTheme="minorHAnsi"/>
        </w:rPr>
      </w:pPr>
    </w:p>
    <w:p w:rsidR="00EE5946" w:rsidRDefault="00190FE7">
      <w:pPr>
        <w:jc w:val="center"/>
        <w:rPr>
          <w:rFonts w:asciiTheme="minorHAnsi" w:hAnsiTheme="minorHAnsi"/>
        </w:rPr>
      </w:pPr>
      <w:r w:rsidRPr="00E82271">
        <w:rPr>
          <w:rFonts w:asciiTheme="minorHAnsi" w:hAnsiTheme="minorHAnsi"/>
        </w:rPr>
        <w:t>Manaus-AM, ___/___________________/_____.</w:t>
      </w:r>
    </w:p>
    <w:p w:rsidR="00EE5946" w:rsidRDefault="00EE5946">
      <w:pPr>
        <w:jc w:val="center"/>
        <w:rPr>
          <w:rFonts w:asciiTheme="minorHAnsi" w:hAnsiTheme="minorHAnsi"/>
        </w:rPr>
      </w:pPr>
    </w:p>
    <w:p w:rsidR="00EE5946" w:rsidRDefault="00EE5946">
      <w:pPr>
        <w:jc w:val="center"/>
        <w:rPr>
          <w:rFonts w:asciiTheme="minorHAnsi" w:hAnsiTheme="minorHAnsi"/>
        </w:rPr>
      </w:pPr>
    </w:p>
    <w:p w:rsidR="00EE5946" w:rsidRDefault="00EE5946">
      <w:pPr>
        <w:jc w:val="center"/>
        <w:rPr>
          <w:rFonts w:asciiTheme="minorHAnsi" w:hAnsiTheme="minorHAnsi"/>
        </w:rPr>
      </w:pPr>
    </w:p>
    <w:p w:rsidR="00EE5946" w:rsidRDefault="00EE5946">
      <w:pPr>
        <w:jc w:val="center"/>
        <w:rPr>
          <w:rFonts w:asciiTheme="minorHAnsi" w:hAnsiTheme="minorHAnsi"/>
        </w:rPr>
      </w:pPr>
    </w:p>
    <w:p w:rsidR="00EE5946" w:rsidRDefault="00EE5946">
      <w:pPr>
        <w:jc w:val="center"/>
        <w:rPr>
          <w:rFonts w:asciiTheme="minorHAnsi" w:hAnsiTheme="minorHAnsi"/>
        </w:rPr>
      </w:pPr>
    </w:p>
    <w:p w:rsidR="00EE5946" w:rsidRDefault="00EE5946">
      <w:pPr>
        <w:jc w:val="center"/>
        <w:rPr>
          <w:rFonts w:asciiTheme="minorHAnsi" w:hAnsiTheme="minorHAnsi"/>
        </w:rPr>
      </w:pPr>
    </w:p>
    <w:p w:rsidR="00EE5946" w:rsidRDefault="00EE5946">
      <w:pPr>
        <w:jc w:val="center"/>
        <w:rPr>
          <w:rFonts w:asciiTheme="minorHAnsi" w:hAnsiTheme="minorHAnsi"/>
        </w:rPr>
      </w:pPr>
    </w:p>
    <w:p w:rsidR="00EE5946" w:rsidRPr="00E82271" w:rsidRDefault="00190FE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E82271">
        <w:rPr>
          <w:rFonts w:asciiTheme="minorHAnsi" w:hAnsiTheme="minorHAnsi"/>
        </w:rPr>
        <w:t>___________________________________________</w:t>
      </w:r>
    </w:p>
    <w:p w:rsidR="00EE5946" w:rsidRDefault="00190FE7">
      <w:pPr>
        <w:jc w:val="center"/>
        <w:rPr>
          <w:rFonts w:asciiTheme="minorHAnsi" w:hAnsiTheme="minorHAnsi"/>
        </w:rPr>
      </w:pPr>
      <w:r w:rsidRPr="00E82271">
        <w:rPr>
          <w:rFonts w:asciiTheme="minorHAnsi" w:hAnsiTheme="minorHAnsi"/>
        </w:rPr>
        <w:t>(Representante Legal)</w:t>
      </w:r>
    </w:p>
    <w:p w:rsidR="00EE5946" w:rsidRPr="00E82271" w:rsidRDefault="00EE5946">
      <w:pPr>
        <w:rPr>
          <w:rFonts w:asciiTheme="minorHAnsi" w:hAnsiTheme="minorHAnsi"/>
        </w:rPr>
      </w:pPr>
    </w:p>
    <w:sectPr w:rsidR="00EE5946" w:rsidRPr="00E82271" w:rsidSect="00EE59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46" w:rsidRDefault="00190FE7">
      <w:r>
        <w:separator/>
      </w:r>
    </w:p>
  </w:endnote>
  <w:endnote w:type="continuationSeparator" w:id="0">
    <w:p w:rsidR="00EE5946" w:rsidRDefault="0019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46" w:rsidRDefault="00190FE7">
      <w:r>
        <w:separator/>
      </w:r>
    </w:p>
  </w:footnote>
  <w:footnote w:type="continuationSeparator" w:id="0">
    <w:p w:rsidR="00EE5946" w:rsidRDefault="00190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46" w:rsidRDefault="00190FE7">
    <w:pPr>
      <w:pStyle w:val="Cabealho"/>
    </w:pPr>
    <w:r>
      <w:rPr>
        <w:rFonts w:ascii="Calibri" w:hAnsi="Calibri"/>
        <w:noProof/>
        <w:color w:val="00000A"/>
        <w:lang w:eastAsia="pt-BR"/>
      </w:rPr>
      <w:drawing>
        <wp:inline distT="0" distB="0" distL="0" distR="0">
          <wp:extent cx="3238500" cy="723900"/>
          <wp:effectExtent l="0" t="0" r="0" b="0"/>
          <wp:docPr id="4" name="Imagem 4" descr="https://lh5.googleusercontent.com/RU5cTcwIermo9K03joiMItyspXvofZm9DIlPm3HuCbkFn8bti6FIptFQ3UWKoHrK39DNgUCE08U5wjkzhZT7t2JmISyWdUX0HCL_2ewevOoQ0Ic0uvt-vg90gNqWEQBFfclSYV46B8xCbggyi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RU5cTcwIermo9K03joiMItyspXvofZm9DIlPm3HuCbkFn8bti6FIptFQ3UWKoHrK39DNgUCE08U5wjkzhZT7t2JmISyWdUX0HCL_2ewevOoQ0Ic0uvt-vg90gNqWEQBFfclSYV46B8xCbggyi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946" w:rsidRDefault="00EE594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946"/>
    <w:rsid w:val="00190FE7"/>
    <w:rsid w:val="00576C0A"/>
    <w:rsid w:val="00E82271"/>
    <w:rsid w:val="00EE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46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9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EE5946"/>
  </w:style>
  <w:style w:type="paragraph" w:styleId="Rodap">
    <w:name w:val="footer"/>
    <w:basedOn w:val="Normal"/>
    <w:link w:val="RodapChar"/>
    <w:uiPriority w:val="99"/>
    <w:unhideWhenUsed/>
    <w:rsid w:val="00EE594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EE5946"/>
  </w:style>
  <w:style w:type="paragraph" w:styleId="Textodebalo">
    <w:name w:val="Balloon Text"/>
    <w:basedOn w:val="Normal"/>
    <w:link w:val="TextodebaloChar"/>
    <w:uiPriority w:val="99"/>
    <w:semiHidden/>
    <w:unhideWhenUsed/>
    <w:rsid w:val="00190FE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FE7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RICARDO SODRE NICACIO</dc:creator>
  <cp:lastModifiedBy>TAISSA LINS OLIVEIRA</cp:lastModifiedBy>
  <cp:revision>2</cp:revision>
  <dcterms:created xsi:type="dcterms:W3CDTF">2019-07-31T16:05:00Z</dcterms:created>
  <dcterms:modified xsi:type="dcterms:W3CDTF">2019-07-31T16:05:00Z</dcterms:modified>
</cp:coreProperties>
</file>